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0CB" w:rsidRDefault="00A450CB" w:rsidP="00A450CB">
      <w:pPr>
        <w:jc w:val="center"/>
        <w:rPr>
          <w:b/>
          <w:bCs/>
          <w:sz w:val="40"/>
        </w:rPr>
      </w:pPr>
      <w:r w:rsidRPr="0059637D">
        <w:rPr>
          <w:b/>
          <w:sz w:val="40"/>
          <w:szCs w:val="40"/>
        </w:rPr>
        <w:t>Předsezónní kuželkářský turnaj jednotlivců</w:t>
      </w:r>
      <w:r>
        <w:rPr>
          <w:b/>
          <w:bCs/>
          <w:sz w:val="40"/>
        </w:rPr>
        <w:t xml:space="preserve"> </w:t>
      </w:r>
      <w:r w:rsidRPr="00FF55F2">
        <w:rPr>
          <w:b/>
          <w:bCs/>
          <w:sz w:val="40"/>
        </w:rPr>
        <w:t>20</w:t>
      </w:r>
      <w:r>
        <w:rPr>
          <w:b/>
          <w:bCs/>
          <w:sz w:val="40"/>
        </w:rPr>
        <w:t>25</w:t>
      </w:r>
    </w:p>
    <w:p w:rsidR="00A450CB" w:rsidRDefault="00A450CB" w:rsidP="00A450CB">
      <w:pPr>
        <w:jc w:val="center"/>
        <w:rPr>
          <w:b/>
          <w:bCs/>
          <w:sz w:val="40"/>
        </w:rPr>
      </w:pPr>
      <w:r>
        <w:rPr>
          <w:b/>
          <w:bCs/>
          <w:sz w:val="40"/>
        </w:rPr>
        <w:t>nečlenové Orla – 60HS</w:t>
      </w:r>
    </w:p>
    <w:p w:rsidR="00302D7B" w:rsidRDefault="00302D7B" w:rsidP="00D70EEC">
      <w:pPr>
        <w:pStyle w:val="Nzev"/>
        <w:rPr>
          <w:sz w:val="20"/>
          <w:szCs w:val="20"/>
        </w:rPr>
      </w:pPr>
    </w:p>
    <w:p w:rsidR="00302D7B" w:rsidRPr="00A41972" w:rsidRDefault="00302D7B" w:rsidP="00D70EEC">
      <w:pPr>
        <w:pStyle w:val="Nzev"/>
        <w:rPr>
          <w:sz w:val="20"/>
          <w:szCs w:val="20"/>
        </w:rPr>
      </w:pPr>
    </w:p>
    <w:tbl>
      <w:tblPr>
        <w:tblpPr w:leftFromText="141" w:rightFromText="141" w:vertAnchor="text" w:horzAnchor="margin" w:tblpX="-570" w:tblpY="182"/>
        <w:tblW w:w="10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1"/>
        <w:gridCol w:w="2178"/>
        <w:gridCol w:w="2268"/>
        <w:gridCol w:w="2268"/>
        <w:gridCol w:w="2126"/>
      </w:tblGrid>
      <w:tr w:rsidR="00897B50" w:rsidTr="008E30CD">
        <w:trPr>
          <w:cantSplit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97B50" w:rsidRDefault="00897B50" w:rsidP="00501B69">
            <w:pPr>
              <w:pStyle w:val="Nadpis1"/>
            </w:pPr>
            <w:r>
              <w:t>Čas</w:t>
            </w:r>
          </w:p>
        </w:tc>
        <w:tc>
          <w:tcPr>
            <w:tcW w:w="8840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897B50" w:rsidRDefault="00A450CB" w:rsidP="00A450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Čtvrtek</w:t>
            </w:r>
            <w:r w:rsidR="00897B50">
              <w:rPr>
                <w:b/>
                <w:bCs/>
              </w:rPr>
              <w:t xml:space="preserve"> -  </w:t>
            </w:r>
            <w:r>
              <w:rPr>
                <w:b/>
                <w:bCs/>
                <w:sz w:val="40"/>
                <w:szCs w:val="40"/>
              </w:rPr>
              <w:t>28</w:t>
            </w:r>
            <w:r w:rsidR="00897B50" w:rsidRPr="00DC60CE">
              <w:rPr>
                <w:b/>
                <w:bCs/>
                <w:sz w:val="40"/>
                <w:szCs w:val="40"/>
              </w:rPr>
              <w:t>.</w:t>
            </w:r>
            <w:r w:rsidR="00DC60CE" w:rsidRPr="00DC60CE">
              <w:rPr>
                <w:b/>
                <w:bCs/>
                <w:sz w:val="40"/>
                <w:szCs w:val="40"/>
              </w:rPr>
              <w:t>8</w:t>
            </w:r>
            <w:r>
              <w:rPr>
                <w:b/>
                <w:bCs/>
                <w:sz w:val="40"/>
                <w:szCs w:val="40"/>
              </w:rPr>
              <w:t>. 2025</w:t>
            </w:r>
          </w:p>
        </w:tc>
      </w:tr>
      <w:tr w:rsidR="00501B69" w:rsidTr="00501B69">
        <w:trPr>
          <w:cantSplit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01B69" w:rsidRDefault="00501B69" w:rsidP="00501B69">
            <w:pPr>
              <w:pStyle w:val="Nadpis1"/>
            </w:pPr>
          </w:p>
        </w:tc>
        <w:tc>
          <w:tcPr>
            <w:tcW w:w="2178" w:type="dxa"/>
            <w:tcBorders>
              <w:top w:val="single" w:sz="4" w:space="0" w:color="auto"/>
              <w:right w:val="single" w:sz="4" w:space="0" w:color="auto"/>
            </w:tcBorders>
          </w:tcPr>
          <w:p w:rsidR="00501B69" w:rsidRDefault="00AF0930" w:rsidP="00AF09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1.dráha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69" w:rsidRDefault="00AF0930" w:rsidP="00AF09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2.dráha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1B69" w:rsidRDefault="00AF0930" w:rsidP="00AF09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3.dráha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69" w:rsidRDefault="00AF0930" w:rsidP="00AF09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4.dráha</w:t>
            </w:r>
          </w:p>
        </w:tc>
      </w:tr>
      <w:tr w:rsidR="005B013C" w:rsidTr="00302D7B">
        <w:trPr>
          <w:cantSplit/>
          <w:trHeight w:val="567"/>
        </w:trPr>
        <w:tc>
          <w:tcPr>
            <w:tcW w:w="1581" w:type="dxa"/>
            <w:tcBorders>
              <w:left w:val="single" w:sz="4" w:space="0" w:color="auto"/>
            </w:tcBorders>
            <w:vAlign w:val="center"/>
          </w:tcPr>
          <w:p w:rsidR="005B013C" w:rsidRDefault="005B013C" w:rsidP="005B01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18,00 – 18,30</w:t>
            </w:r>
          </w:p>
        </w:tc>
        <w:tc>
          <w:tcPr>
            <w:tcW w:w="2178" w:type="dxa"/>
            <w:vAlign w:val="center"/>
          </w:tcPr>
          <w:p w:rsidR="005B013C" w:rsidRDefault="00223151" w:rsidP="005B013C">
            <w:pPr>
              <w:jc w:val="center"/>
              <w:rPr>
                <w:b/>
              </w:rPr>
            </w:pPr>
            <w:r>
              <w:rPr>
                <w:b/>
              </w:rPr>
              <w:t>Heisig Rudolf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5B013C" w:rsidRDefault="00223151" w:rsidP="005B013C">
            <w:pPr>
              <w:jc w:val="center"/>
              <w:rPr>
                <w:b/>
              </w:rPr>
            </w:pPr>
            <w:r>
              <w:rPr>
                <w:b/>
              </w:rPr>
              <w:t>Jurášová Alena</w:t>
            </w:r>
          </w:p>
        </w:tc>
        <w:tc>
          <w:tcPr>
            <w:tcW w:w="2268" w:type="dxa"/>
            <w:vAlign w:val="center"/>
          </w:tcPr>
          <w:p w:rsidR="005B013C" w:rsidRDefault="001F5F2A" w:rsidP="005B013C">
            <w:pPr>
              <w:jc w:val="center"/>
              <w:rPr>
                <w:b/>
              </w:rPr>
            </w:pPr>
            <w:r>
              <w:rPr>
                <w:b/>
              </w:rPr>
              <w:t>Baskeťáci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5B013C" w:rsidRDefault="001F5F2A" w:rsidP="005B013C">
            <w:pPr>
              <w:jc w:val="center"/>
              <w:rPr>
                <w:b/>
              </w:rPr>
            </w:pPr>
            <w:r>
              <w:rPr>
                <w:b/>
              </w:rPr>
              <w:t>Baskeťáci</w:t>
            </w:r>
          </w:p>
        </w:tc>
      </w:tr>
      <w:tr w:rsidR="005B013C" w:rsidTr="00302D7B">
        <w:trPr>
          <w:cantSplit/>
          <w:trHeight w:val="567"/>
        </w:trPr>
        <w:tc>
          <w:tcPr>
            <w:tcW w:w="1581" w:type="dxa"/>
            <w:tcBorders>
              <w:left w:val="single" w:sz="4" w:space="0" w:color="auto"/>
            </w:tcBorders>
            <w:vAlign w:val="center"/>
          </w:tcPr>
          <w:p w:rsidR="005B013C" w:rsidRDefault="005B013C" w:rsidP="005B01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18,30 – 19,00</w:t>
            </w:r>
          </w:p>
        </w:tc>
        <w:tc>
          <w:tcPr>
            <w:tcW w:w="2178" w:type="dxa"/>
            <w:vAlign w:val="center"/>
          </w:tcPr>
          <w:p w:rsidR="005B013C" w:rsidRDefault="001F5F2A" w:rsidP="005B013C">
            <w:pPr>
              <w:jc w:val="center"/>
              <w:rPr>
                <w:b/>
              </w:rPr>
            </w:pPr>
            <w:r>
              <w:rPr>
                <w:b/>
              </w:rPr>
              <w:t>Baskeťáci</w:t>
            </w:r>
          </w:p>
        </w:tc>
        <w:tc>
          <w:tcPr>
            <w:tcW w:w="2268" w:type="dxa"/>
            <w:vAlign w:val="center"/>
          </w:tcPr>
          <w:p w:rsidR="005B013C" w:rsidRDefault="001F5F2A" w:rsidP="005B013C">
            <w:pPr>
              <w:jc w:val="center"/>
              <w:rPr>
                <w:b/>
              </w:rPr>
            </w:pPr>
            <w:r>
              <w:rPr>
                <w:b/>
              </w:rPr>
              <w:t>Baskeťáci</w:t>
            </w:r>
          </w:p>
        </w:tc>
        <w:tc>
          <w:tcPr>
            <w:tcW w:w="2268" w:type="dxa"/>
            <w:vAlign w:val="center"/>
          </w:tcPr>
          <w:p w:rsidR="005B013C" w:rsidRDefault="00AC00EB" w:rsidP="005B013C">
            <w:pPr>
              <w:jc w:val="center"/>
              <w:rPr>
                <w:b/>
              </w:rPr>
            </w:pPr>
            <w:r>
              <w:rPr>
                <w:b/>
              </w:rPr>
              <w:t>Vognar Jiří</w:t>
            </w:r>
          </w:p>
        </w:tc>
        <w:tc>
          <w:tcPr>
            <w:tcW w:w="2126" w:type="dxa"/>
            <w:vAlign w:val="center"/>
          </w:tcPr>
          <w:p w:rsidR="005B013C" w:rsidRDefault="00E81509" w:rsidP="005B013C">
            <w:pPr>
              <w:jc w:val="center"/>
              <w:rPr>
                <w:b/>
              </w:rPr>
            </w:pPr>
            <w:r>
              <w:rPr>
                <w:b/>
              </w:rPr>
              <w:t>Kremláček Petr</w:t>
            </w:r>
          </w:p>
        </w:tc>
      </w:tr>
      <w:tr w:rsidR="0065388B" w:rsidTr="00302D7B">
        <w:trPr>
          <w:cantSplit/>
          <w:trHeight w:val="567"/>
        </w:trPr>
        <w:tc>
          <w:tcPr>
            <w:tcW w:w="1581" w:type="dxa"/>
            <w:tcBorders>
              <w:left w:val="single" w:sz="4" w:space="0" w:color="auto"/>
            </w:tcBorders>
            <w:vAlign w:val="center"/>
          </w:tcPr>
          <w:p w:rsidR="0065388B" w:rsidRDefault="0065388B" w:rsidP="0065388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19,00 – 19,30</w:t>
            </w:r>
          </w:p>
        </w:tc>
        <w:tc>
          <w:tcPr>
            <w:tcW w:w="2178" w:type="dxa"/>
            <w:vAlign w:val="center"/>
          </w:tcPr>
          <w:p w:rsidR="0065388B" w:rsidRDefault="00FE28BB" w:rsidP="0065388B">
            <w:pPr>
              <w:jc w:val="center"/>
              <w:rPr>
                <w:b/>
              </w:rPr>
            </w:pPr>
            <w:r>
              <w:rPr>
                <w:b/>
              </w:rPr>
              <w:t>Náhlá sešlost</w:t>
            </w:r>
          </w:p>
        </w:tc>
        <w:tc>
          <w:tcPr>
            <w:tcW w:w="2268" w:type="dxa"/>
            <w:vAlign w:val="center"/>
          </w:tcPr>
          <w:p w:rsidR="0065388B" w:rsidRDefault="00FE28BB" w:rsidP="0065388B">
            <w:pPr>
              <w:jc w:val="center"/>
              <w:rPr>
                <w:b/>
              </w:rPr>
            </w:pPr>
            <w:r>
              <w:rPr>
                <w:b/>
              </w:rPr>
              <w:t>Náhlá sešlost</w:t>
            </w:r>
          </w:p>
        </w:tc>
        <w:tc>
          <w:tcPr>
            <w:tcW w:w="2268" w:type="dxa"/>
            <w:vAlign w:val="center"/>
          </w:tcPr>
          <w:p w:rsidR="0065388B" w:rsidRDefault="00FE28BB" w:rsidP="0065388B">
            <w:pPr>
              <w:jc w:val="center"/>
              <w:rPr>
                <w:b/>
              </w:rPr>
            </w:pPr>
            <w:r>
              <w:rPr>
                <w:b/>
              </w:rPr>
              <w:t>Náhlá sešlost</w:t>
            </w:r>
          </w:p>
        </w:tc>
        <w:tc>
          <w:tcPr>
            <w:tcW w:w="2126" w:type="dxa"/>
            <w:vAlign w:val="center"/>
          </w:tcPr>
          <w:p w:rsidR="0065388B" w:rsidRDefault="00FE28BB" w:rsidP="0065388B">
            <w:pPr>
              <w:jc w:val="center"/>
              <w:rPr>
                <w:b/>
              </w:rPr>
            </w:pPr>
            <w:r>
              <w:rPr>
                <w:b/>
              </w:rPr>
              <w:t>Náhlá sešlost</w:t>
            </w:r>
          </w:p>
        </w:tc>
      </w:tr>
      <w:tr w:rsidR="0065388B" w:rsidTr="00302D7B">
        <w:trPr>
          <w:cantSplit/>
          <w:trHeight w:val="567"/>
        </w:trPr>
        <w:tc>
          <w:tcPr>
            <w:tcW w:w="1581" w:type="dxa"/>
            <w:tcBorders>
              <w:left w:val="single" w:sz="4" w:space="0" w:color="auto"/>
            </w:tcBorders>
            <w:vAlign w:val="center"/>
          </w:tcPr>
          <w:p w:rsidR="0065388B" w:rsidRDefault="0065388B" w:rsidP="0065388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19,30 – 20,00</w:t>
            </w:r>
          </w:p>
        </w:tc>
        <w:tc>
          <w:tcPr>
            <w:tcW w:w="2178" w:type="dxa"/>
            <w:vAlign w:val="center"/>
          </w:tcPr>
          <w:p w:rsidR="0065388B" w:rsidRDefault="00E81509" w:rsidP="0065388B">
            <w:pPr>
              <w:jc w:val="center"/>
              <w:rPr>
                <w:b/>
              </w:rPr>
            </w:pPr>
            <w:r>
              <w:rPr>
                <w:b/>
              </w:rPr>
              <w:t>Kremláček Petr</w:t>
            </w:r>
          </w:p>
        </w:tc>
        <w:tc>
          <w:tcPr>
            <w:tcW w:w="2268" w:type="dxa"/>
            <w:vAlign w:val="center"/>
          </w:tcPr>
          <w:p w:rsidR="0065388B" w:rsidRDefault="0065388B" w:rsidP="0065388B">
            <w:pPr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65388B" w:rsidRDefault="0065388B" w:rsidP="0065388B">
            <w:pPr>
              <w:jc w:val="center"/>
              <w:rPr>
                <w:b/>
              </w:rPr>
            </w:pPr>
          </w:p>
        </w:tc>
        <w:tc>
          <w:tcPr>
            <w:tcW w:w="2126" w:type="dxa"/>
            <w:vAlign w:val="center"/>
          </w:tcPr>
          <w:p w:rsidR="0065388B" w:rsidRDefault="0065388B" w:rsidP="0065388B">
            <w:pPr>
              <w:jc w:val="center"/>
              <w:rPr>
                <w:b/>
              </w:rPr>
            </w:pPr>
          </w:p>
        </w:tc>
      </w:tr>
      <w:tr w:rsidR="0065388B" w:rsidTr="00302D7B">
        <w:trPr>
          <w:cantSplit/>
          <w:trHeight w:val="567"/>
        </w:trPr>
        <w:tc>
          <w:tcPr>
            <w:tcW w:w="1581" w:type="dxa"/>
            <w:tcBorders>
              <w:left w:val="single" w:sz="4" w:space="0" w:color="auto"/>
            </w:tcBorders>
            <w:vAlign w:val="center"/>
          </w:tcPr>
          <w:p w:rsidR="0065388B" w:rsidRDefault="0065388B" w:rsidP="0065388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20,00 – 20,30</w:t>
            </w:r>
          </w:p>
        </w:tc>
        <w:tc>
          <w:tcPr>
            <w:tcW w:w="2178" w:type="dxa"/>
            <w:vAlign w:val="center"/>
          </w:tcPr>
          <w:p w:rsidR="0065388B" w:rsidRDefault="0065388B" w:rsidP="0065388B">
            <w:pPr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65388B" w:rsidRDefault="0065388B" w:rsidP="0065388B">
            <w:pPr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65388B" w:rsidRDefault="0065388B" w:rsidP="0065388B">
            <w:pPr>
              <w:jc w:val="center"/>
              <w:rPr>
                <w:b/>
              </w:rPr>
            </w:pPr>
          </w:p>
        </w:tc>
        <w:tc>
          <w:tcPr>
            <w:tcW w:w="2126" w:type="dxa"/>
            <w:vAlign w:val="center"/>
          </w:tcPr>
          <w:p w:rsidR="0065388B" w:rsidRDefault="0065388B" w:rsidP="0065388B">
            <w:pPr>
              <w:jc w:val="center"/>
              <w:rPr>
                <w:b/>
              </w:rPr>
            </w:pPr>
          </w:p>
        </w:tc>
      </w:tr>
      <w:tr w:rsidR="0065388B" w:rsidTr="00302D7B">
        <w:trPr>
          <w:cantSplit/>
          <w:trHeight w:val="567"/>
        </w:trPr>
        <w:tc>
          <w:tcPr>
            <w:tcW w:w="1581" w:type="dxa"/>
            <w:tcBorders>
              <w:left w:val="single" w:sz="4" w:space="0" w:color="auto"/>
            </w:tcBorders>
            <w:vAlign w:val="center"/>
          </w:tcPr>
          <w:p w:rsidR="0065388B" w:rsidRDefault="0065388B" w:rsidP="0065388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20,30 - 21,00</w:t>
            </w:r>
          </w:p>
        </w:tc>
        <w:tc>
          <w:tcPr>
            <w:tcW w:w="2178" w:type="dxa"/>
            <w:vAlign w:val="center"/>
          </w:tcPr>
          <w:p w:rsidR="0065388B" w:rsidRDefault="0065388B" w:rsidP="0065388B">
            <w:pPr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65388B" w:rsidRDefault="0065388B" w:rsidP="0065388B">
            <w:pPr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65388B" w:rsidRDefault="0065388B" w:rsidP="0065388B">
            <w:pPr>
              <w:jc w:val="center"/>
              <w:rPr>
                <w:b/>
              </w:rPr>
            </w:pPr>
          </w:p>
        </w:tc>
        <w:tc>
          <w:tcPr>
            <w:tcW w:w="2126" w:type="dxa"/>
            <w:vAlign w:val="center"/>
          </w:tcPr>
          <w:p w:rsidR="0065388B" w:rsidRDefault="0065388B" w:rsidP="0065388B">
            <w:pPr>
              <w:jc w:val="center"/>
              <w:rPr>
                <w:b/>
              </w:rPr>
            </w:pPr>
          </w:p>
        </w:tc>
      </w:tr>
      <w:tr w:rsidR="0065388B" w:rsidTr="00302D7B">
        <w:trPr>
          <w:cantSplit/>
          <w:trHeight w:val="567"/>
        </w:trPr>
        <w:tc>
          <w:tcPr>
            <w:tcW w:w="1581" w:type="dxa"/>
            <w:tcBorders>
              <w:left w:val="single" w:sz="4" w:space="0" w:color="auto"/>
            </w:tcBorders>
            <w:vAlign w:val="center"/>
          </w:tcPr>
          <w:p w:rsidR="0065388B" w:rsidRDefault="0065388B" w:rsidP="0065388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21.00 - 21.30</w:t>
            </w:r>
          </w:p>
        </w:tc>
        <w:tc>
          <w:tcPr>
            <w:tcW w:w="2178" w:type="dxa"/>
            <w:vAlign w:val="center"/>
          </w:tcPr>
          <w:p w:rsidR="0065388B" w:rsidRDefault="0065388B" w:rsidP="0065388B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vAlign w:val="center"/>
          </w:tcPr>
          <w:p w:rsidR="0065388B" w:rsidRDefault="0065388B" w:rsidP="0065388B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vAlign w:val="center"/>
          </w:tcPr>
          <w:p w:rsidR="0065388B" w:rsidRDefault="0065388B" w:rsidP="0065388B">
            <w:pPr>
              <w:jc w:val="center"/>
              <w:rPr>
                <w:b/>
                <w:bCs/>
              </w:rPr>
            </w:pPr>
          </w:p>
        </w:tc>
        <w:tc>
          <w:tcPr>
            <w:tcW w:w="2126" w:type="dxa"/>
            <w:vAlign w:val="center"/>
          </w:tcPr>
          <w:p w:rsidR="0065388B" w:rsidRDefault="0065388B" w:rsidP="0065388B">
            <w:pPr>
              <w:jc w:val="center"/>
              <w:rPr>
                <w:b/>
                <w:bCs/>
              </w:rPr>
            </w:pPr>
          </w:p>
        </w:tc>
      </w:tr>
    </w:tbl>
    <w:p w:rsidR="00302D7B" w:rsidRDefault="00302D7B" w:rsidP="00D70EEC"/>
    <w:p w:rsidR="00D70EEC" w:rsidRDefault="00D70EEC" w:rsidP="00D70EEC">
      <w:r>
        <w:t xml:space="preserve">      </w:t>
      </w:r>
    </w:p>
    <w:p w:rsidR="002866F6" w:rsidRDefault="002866F6" w:rsidP="00D70EEC"/>
    <w:p w:rsidR="002866F6" w:rsidRDefault="002866F6" w:rsidP="00D70EEC"/>
    <w:tbl>
      <w:tblPr>
        <w:tblpPr w:leftFromText="141" w:rightFromText="141" w:vertAnchor="text" w:horzAnchor="margin" w:tblpX="-570" w:tblpY="182"/>
        <w:tblW w:w="10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1"/>
        <w:gridCol w:w="2600"/>
        <w:gridCol w:w="2410"/>
        <w:gridCol w:w="1704"/>
        <w:gridCol w:w="2126"/>
      </w:tblGrid>
      <w:tr w:rsidR="00897B50" w:rsidTr="008E30CD">
        <w:trPr>
          <w:cantSplit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97B50" w:rsidRDefault="00897B50" w:rsidP="00C55119">
            <w:pPr>
              <w:pStyle w:val="Nadpis1"/>
            </w:pPr>
            <w:r>
              <w:t>Čas</w:t>
            </w:r>
          </w:p>
        </w:tc>
        <w:tc>
          <w:tcPr>
            <w:tcW w:w="8840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897B50" w:rsidRDefault="00A450CB" w:rsidP="00A450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Pátek</w:t>
            </w:r>
            <w:r w:rsidR="00897B50">
              <w:rPr>
                <w:b/>
                <w:bCs/>
              </w:rPr>
              <w:t xml:space="preserve">  -  </w:t>
            </w:r>
            <w:r>
              <w:rPr>
                <w:b/>
                <w:bCs/>
                <w:sz w:val="40"/>
                <w:szCs w:val="40"/>
              </w:rPr>
              <w:t>29</w:t>
            </w:r>
            <w:r w:rsidR="00897B50" w:rsidRPr="00DC60CE">
              <w:rPr>
                <w:b/>
                <w:bCs/>
                <w:sz w:val="40"/>
                <w:szCs w:val="40"/>
              </w:rPr>
              <w:t>.</w:t>
            </w:r>
            <w:r w:rsidR="00DC60CE" w:rsidRPr="00DC60CE">
              <w:rPr>
                <w:b/>
                <w:bCs/>
                <w:sz w:val="40"/>
                <w:szCs w:val="40"/>
              </w:rPr>
              <w:t>8</w:t>
            </w:r>
            <w:r w:rsidR="00897B50" w:rsidRPr="00DC60CE">
              <w:rPr>
                <w:b/>
                <w:bCs/>
                <w:sz w:val="40"/>
                <w:szCs w:val="40"/>
              </w:rPr>
              <w:t>. 202</w:t>
            </w:r>
            <w:r>
              <w:rPr>
                <w:b/>
                <w:bCs/>
                <w:sz w:val="40"/>
                <w:szCs w:val="40"/>
              </w:rPr>
              <w:t>5</w:t>
            </w:r>
          </w:p>
        </w:tc>
      </w:tr>
      <w:tr w:rsidR="00AF0930" w:rsidTr="00BF02BC">
        <w:trPr>
          <w:cantSplit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F0930" w:rsidRDefault="00AF0930" w:rsidP="00AF0930">
            <w:pPr>
              <w:pStyle w:val="Nadpis1"/>
            </w:pPr>
          </w:p>
        </w:tc>
        <w:tc>
          <w:tcPr>
            <w:tcW w:w="2600" w:type="dxa"/>
            <w:tcBorders>
              <w:top w:val="single" w:sz="4" w:space="0" w:color="auto"/>
              <w:right w:val="single" w:sz="4" w:space="0" w:color="auto"/>
            </w:tcBorders>
          </w:tcPr>
          <w:p w:rsidR="00AF0930" w:rsidRDefault="00AF0930" w:rsidP="00AF09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1.dráha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930" w:rsidRDefault="00AF0930" w:rsidP="00AF09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2.dráha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0930" w:rsidRDefault="00AF0930" w:rsidP="00AF09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3.dráha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930" w:rsidRDefault="00AF0930" w:rsidP="00AF09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4.dráha</w:t>
            </w:r>
          </w:p>
        </w:tc>
      </w:tr>
      <w:tr w:rsidR="00E34B02" w:rsidTr="00BF02BC">
        <w:trPr>
          <w:cantSplit/>
          <w:trHeight w:val="567"/>
        </w:trPr>
        <w:tc>
          <w:tcPr>
            <w:tcW w:w="1581" w:type="dxa"/>
            <w:tcBorders>
              <w:left w:val="single" w:sz="4" w:space="0" w:color="auto"/>
            </w:tcBorders>
            <w:vAlign w:val="center"/>
          </w:tcPr>
          <w:p w:rsidR="00E34B02" w:rsidRDefault="00E34B02" w:rsidP="00E34B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18,00 – 18,30</w:t>
            </w:r>
          </w:p>
        </w:tc>
        <w:tc>
          <w:tcPr>
            <w:tcW w:w="2600" w:type="dxa"/>
            <w:vAlign w:val="center"/>
          </w:tcPr>
          <w:p w:rsidR="00E34B02" w:rsidRDefault="00E34B02" w:rsidP="00E34B02">
            <w:pPr>
              <w:jc w:val="center"/>
              <w:rPr>
                <w:b/>
              </w:rPr>
            </w:pPr>
            <w:r>
              <w:rPr>
                <w:b/>
              </w:rPr>
              <w:t>Novotný Petr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E34B02" w:rsidRDefault="00E34B02" w:rsidP="00E34B02">
            <w:pPr>
              <w:jc w:val="center"/>
              <w:rPr>
                <w:b/>
              </w:rPr>
            </w:pPr>
            <w:r>
              <w:rPr>
                <w:b/>
              </w:rPr>
              <w:t>Kudláček Radoslav</w:t>
            </w:r>
          </w:p>
        </w:tc>
        <w:tc>
          <w:tcPr>
            <w:tcW w:w="1704" w:type="dxa"/>
            <w:vAlign w:val="center"/>
          </w:tcPr>
          <w:p w:rsidR="00E34B02" w:rsidRDefault="00E34B02" w:rsidP="00E34B02">
            <w:pPr>
              <w:jc w:val="center"/>
              <w:rPr>
                <w:b/>
              </w:rPr>
            </w:pPr>
            <w:r>
              <w:rPr>
                <w:b/>
              </w:rPr>
              <w:t>obsazeno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E34B02" w:rsidRDefault="00E34B02" w:rsidP="00E34B02">
            <w:pPr>
              <w:jc w:val="center"/>
              <w:rPr>
                <w:b/>
              </w:rPr>
            </w:pPr>
            <w:r>
              <w:rPr>
                <w:b/>
              </w:rPr>
              <w:t>obsazeno</w:t>
            </w:r>
          </w:p>
        </w:tc>
      </w:tr>
      <w:tr w:rsidR="00E34B02" w:rsidTr="00BF02BC">
        <w:trPr>
          <w:cantSplit/>
          <w:trHeight w:val="567"/>
        </w:trPr>
        <w:tc>
          <w:tcPr>
            <w:tcW w:w="1581" w:type="dxa"/>
            <w:tcBorders>
              <w:left w:val="single" w:sz="4" w:space="0" w:color="auto"/>
            </w:tcBorders>
            <w:vAlign w:val="center"/>
          </w:tcPr>
          <w:p w:rsidR="00E34B02" w:rsidRDefault="00E34B02" w:rsidP="00E34B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18,30 – 19,00</w:t>
            </w:r>
          </w:p>
        </w:tc>
        <w:tc>
          <w:tcPr>
            <w:tcW w:w="2600" w:type="dxa"/>
            <w:vAlign w:val="center"/>
          </w:tcPr>
          <w:p w:rsidR="00E34B02" w:rsidRDefault="00E34B02" w:rsidP="00E34B02">
            <w:pPr>
              <w:jc w:val="center"/>
              <w:rPr>
                <w:b/>
              </w:rPr>
            </w:pPr>
            <w:r>
              <w:rPr>
                <w:b/>
              </w:rPr>
              <w:t>Kudláček Radoslav</w:t>
            </w:r>
          </w:p>
        </w:tc>
        <w:tc>
          <w:tcPr>
            <w:tcW w:w="2410" w:type="dxa"/>
            <w:vAlign w:val="center"/>
          </w:tcPr>
          <w:p w:rsidR="00E34B02" w:rsidRDefault="00E34B02" w:rsidP="00E34B02">
            <w:pPr>
              <w:jc w:val="center"/>
              <w:rPr>
                <w:b/>
              </w:rPr>
            </w:pPr>
            <w:r>
              <w:rPr>
                <w:b/>
              </w:rPr>
              <w:t>Novotný Petr</w:t>
            </w:r>
          </w:p>
        </w:tc>
        <w:tc>
          <w:tcPr>
            <w:tcW w:w="1704" w:type="dxa"/>
            <w:vAlign w:val="center"/>
          </w:tcPr>
          <w:p w:rsidR="00E34B02" w:rsidRDefault="00E34B02" w:rsidP="00E34B02">
            <w:pPr>
              <w:jc w:val="center"/>
              <w:rPr>
                <w:b/>
              </w:rPr>
            </w:pPr>
            <w:r>
              <w:rPr>
                <w:b/>
              </w:rPr>
              <w:t>obsazeno</w:t>
            </w:r>
          </w:p>
        </w:tc>
        <w:tc>
          <w:tcPr>
            <w:tcW w:w="2126" w:type="dxa"/>
            <w:vAlign w:val="center"/>
          </w:tcPr>
          <w:p w:rsidR="00E34B02" w:rsidRDefault="00E34B02" w:rsidP="00E34B02">
            <w:pPr>
              <w:jc w:val="center"/>
              <w:rPr>
                <w:b/>
              </w:rPr>
            </w:pPr>
            <w:r>
              <w:rPr>
                <w:b/>
              </w:rPr>
              <w:t>obsazeno</w:t>
            </w:r>
          </w:p>
        </w:tc>
      </w:tr>
      <w:tr w:rsidR="00E34B02" w:rsidTr="00BF02BC">
        <w:trPr>
          <w:cantSplit/>
          <w:trHeight w:val="567"/>
        </w:trPr>
        <w:tc>
          <w:tcPr>
            <w:tcW w:w="1581" w:type="dxa"/>
            <w:tcBorders>
              <w:left w:val="single" w:sz="4" w:space="0" w:color="auto"/>
            </w:tcBorders>
            <w:vAlign w:val="center"/>
          </w:tcPr>
          <w:p w:rsidR="00E34B02" w:rsidRDefault="00E34B02" w:rsidP="00E34B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19,00 – 19,30</w:t>
            </w:r>
          </w:p>
        </w:tc>
        <w:tc>
          <w:tcPr>
            <w:tcW w:w="2600" w:type="dxa"/>
            <w:vAlign w:val="center"/>
          </w:tcPr>
          <w:p w:rsidR="00E34B02" w:rsidRDefault="00E34B02" w:rsidP="00E34B02">
            <w:pPr>
              <w:jc w:val="center"/>
              <w:rPr>
                <w:b/>
              </w:rPr>
            </w:pPr>
          </w:p>
        </w:tc>
        <w:tc>
          <w:tcPr>
            <w:tcW w:w="2410" w:type="dxa"/>
            <w:vAlign w:val="center"/>
          </w:tcPr>
          <w:p w:rsidR="00E34B02" w:rsidRDefault="00E34B02" w:rsidP="00E34B02">
            <w:pPr>
              <w:jc w:val="center"/>
              <w:rPr>
                <w:b/>
              </w:rPr>
            </w:pPr>
          </w:p>
        </w:tc>
        <w:tc>
          <w:tcPr>
            <w:tcW w:w="1704" w:type="dxa"/>
            <w:vAlign w:val="center"/>
          </w:tcPr>
          <w:p w:rsidR="00E34B02" w:rsidRPr="005620CD" w:rsidRDefault="00E34B02" w:rsidP="00E34B02">
            <w:pPr>
              <w:jc w:val="center"/>
              <w:rPr>
                <w:b/>
              </w:rPr>
            </w:pPr>
          </w:p>
        </w:tc>
        <w:tc>
          <w:tcPr>
            <w:tcW w:w="2126" w:type="dxa"/>
            <w:vAlign w:val="center"/>
          </w:tcPr>
          <w:p w:rsidR="00E34B02" w:rsidRPr="005620CD" w:rsidRDefault="00E34B02" w:rsidP="00E34B02">
            <w:pPr>
              <w:jc w:val="center"/>
              <w:rPr>
                <w:b/>
              </w:rPr>
            </w:pPr>
          </w:p>
        </w:tc>
      </w:tr>
      <w:tr w:rsidR="00E34B02" w:rsidTr="00BF02BC">
        <w:trPr>
          <w:cantSplit/>
          <w:trHeight w:val="567"/>
        </w:trPr>
        <w:tc>
          <w:tcPr>
            <w:tcW w:w="1581" w:type="dxa"/>
            <w:tcBorders>
              <w:left w:val="single" w:sz="4" w:space="0" w:color="auto"/>
            </w:tcBorders>
            <w:vAlign w:val="center"/>
          </w:tcPr>
          <w:p w:rsidR="00E34B02" w:rsidRDefault="00E34B02" w:rsidP="00E34B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19,30 – 20,00</w:t>
            </w:r>
          </w:p>
        </w:tc>
        <w:tc>
          <w:tcPr>
            <w:tcW w:w="2600" w:type="dxa"/>
            <w:vAlign w:val="center"/>
          </w:tcPr>
          <w:p w:rsidR="00E34B02" w:rsidRDefault="00E34B02" w:rsidP="00E34B02">
            <w:pPr>
              <w:jc w:val="center"/>
              <w:rPr>
                <w:b/>
              </w:rPr>
            </w:pPr>
          </w:p>
        </w:tc>
        <w:tc>
          <w:tcPr>
            <w:tcW w:w="2410" w:type="dxa"/>
            <w:vAlign w:val="center"/>
          </w:tcPr>
          <w:p w:rsidR="00E34B02" w:rsidRDefault="00E34B02" w:rsidP="00E34B02">
            <w:pPr>
              <w:jc w:val="center"/>
              <w:rPr>
                <w:b/>
              </w:rPr>
            </w:pPr>
          </w:p>
        </w:tc>
        <w:tc>
          <w:tcPr>
            <w:tcW w:w="1704" w:type="dxa"/>
            <w:vAlign w:val="center"/>
          </w:tcPr>
          <w:p w:rsidR="00E34B02" w:rsidRDefault="00E34B02" w:rsidP="00E34B02">
            <w:pPr>
              <w:jc w:val="center"/>
              <w:rPr>
                <w:b/>
              </w:rPr>
            </w:pPr>
          </w:p>
        </w:tc>
        <w:tc>
          <w:tcPr>
            <w:tcW w:w="2126" w:type="dxa"/>
            <w:vAlign w:val="center"/>
          </w:tcPr>
          <w:p w:rsidR="00E34B02" w:rsidRDefault="00E34B02" w:rsidP="00E34B02">
            <w:pPr>
              <w:jc w:val="center"/>
              <w:rPr>
                <w:b/>
              </w:rPr>
            </w:pPr>
          </w:p>
        </w:tc>
      </w:tr>
      <w:tr w:rsidR="00E34B02" w:rsidTr="00BF02BC">
        <w:trPr>
          <w:cantSplit/>
          <w:trHeight w:val="567"/>
        </w:trPr>
        <w:tc>
          <w:tcPr>
            <w:tcW w:w="1581" w:type="dxa"/>
            <w:tcBorders>
              <w:left w:val="single" w:sz="4" w:space="0" w:color="auto"/>
            </w:tcBorders>
            <w:vAlign w:val="center"/>
          </w:tcPr>
          <w:p w:rsidR="00E34B02" w:rsidRDefault="00E34B02" w:rsidP="00E34B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20,00 – 20,30</w:t>
            </w:r>
          </w:p>
        </w:tc>
        <w:tc>
          <w:tcPr>
            <w:tcW w:w="2600" w:type="dxa"/>
            <w:vAlign w:val="center"/>
          </w:tcPr>
          <w:p w:rsidR="00E34B02" w:rsidRDefault="00E34B02" w:rsidP="00E34B02">
            <w:pPr>
              <w:jc w:val="center"/>
              <w:rPr>
                <w:b/>
              </w:rPr>
            </w:pPr>
          </w:p>
        </w:tc>
        <w:tc>
          <w:tcPr>
            <w:tcW w:w="2410" w:type="dxa"/>
            <w:vAlign w:val="center"/>
          </w:tcPr>
          <w:p w:rsidR="00E34B02" w:rsidRDefault="00E34B02" w:rsidP="00E34B02">
            <w:pPr>
              <w:jc w:val="center"/>
              <w:rPr>
                <w:b/>
              </w:rPr>
            </w:pPr>
          </w:p>
        </w:tc>
        <w:tc>
          <w:tcPr>
            <w:tcW w:w="1704" w:type="dxa"/>
            <w:vAlign w:val="center"/>
          </w:tcPr>
          <w:p w:rsidR="00E34B02" w:rsidRDefault="00E34B02" w:rsidP="00E34B02">
            <w:pPr>
              <w:jc w:val="center"/>
              <w:rPr>
                <w:b/>
              </w:rPr>
            </w:pPr>
          </w:p>
        </w:tc>
        <w:tc>
          <w:tcPr>
            <w:tcW w:w="2126" w:type="dxa"/>
            <w:vAlign w:val="center"/>
          </w:tcPr>
          <w:p w:rsidR="00E34B02" w:rsidRDefault="00E34B02" w:rsidP="00E34B02">
            <w:pPr>
              <w:jc w:val="center"/>
              <w:rPr>
                <w:b/>
              </w:rPr>
            </w:pPr>
          </w:p>
        </w:tc>
      </w:tr>
      <w:tr w:rsidR="009A76B3" w:rsidTr="00BF02BC">
        <w:trPr>
          <w:cantSplit/>
          <w:trHeight w:val="567"/>
        </w:trPr>
        <w:tc>
          <w:tcPr>
            <w:tcW w:w="1581" w:type="dxa"/>
            <w:tcBorders>
              <w:left w:val="single" w:sz="4" w:space="0" w:color="auto"/>
            </w:tcBorders>
            <w:vAlign w:val="center"/>
          </w:tcPr>
          <w:p w:rsidR="009A76B3" w:rsidRDefault="009A76B3" w:rsidP="009A76B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20,30 - 21,00</w:t>
            </w:r>
          </w:p>
        </w:tc>
        <w:tc>
          <w:tcPr>
            <w:tcW w:w="2600" w:type="dxa"/>
            <w:vAlign w:val="center"/>
          </w:tcPr>
          <w:p w:rsidR="009A76B3" w:rsidRDefault="009A76B3" w:rsidP="009A76B3">
            <w:pPr>
              <w:jc w:val="center"/>
              <w:rPr>
                <w:b/>
              </w:rPr>
            </w:pPr>
            <w:r>
              <w:rPr>
                <w:b/>
              </w:rPr>
              <w:t>Sokolíci</w:t>
            </w:r>
          </w:p>
        </w:tc>
        <w:tc>
          <w:tcPr>
            <w:tcW w:w="2410" w:type="dxa"/>
            <w:vAlign w:val="center"/>
          </w:tcPr>
          <w:p w:rsidR="009A76B3" w:rsidRDefault="009A76B3" w:rsidP="009A76B3">
            <w:pPr>
              <w:jc w:val="center"/>
              <w:rPr>
                <w:b/>
              </w:rPr>
            </w:pPr>
            <w:r>
              <w:rPr>
                <w:b/>
              </w:rPr>
              <w:t>Sokolíci</w:t>
            </w:r>
          </w:p>
        </w:tc>
        <w:tc>
          <w:tcPr>
            <w:tcW w:w="1704" w:type="dxa"/>
            <w:vAlign w:val="center"/>
          </w:tcPr>
          <w:p w:rsidR="009A76B3" w:rsidRDefault="009A76B3" w:rsidP="009A76B3">
            <w:pPr>
              <w:jc w:val="center"/>
              <w:rPr>
                <w:b/>
              </w:rPr>
            </w:pPr>
            <w:r>
              <w:rPr>
                <w:b/>
              </w:rPr>
              <w:t>Sokolíci</w:t>
            </w:r>
          </w:p>
        </w:tc>
        <w:tc>
          <w:tcPr>
            <w:tcW w:w="2126" w:type="dxa"/>
            <w:vAlign w:val="center"/>
          </w:tcPr>
          <w:p w:rsidR="009A76B3" w:rsidRDefault="009A76B3" w:rsidP="009A76B3">
            <w:pPr>
              <w:jc w:val="center"/>
              <w:rPr>
                <w:b/>
              </w:rPr>
            </w:pPr>
            <w:r>
              <w:rPr>
                <w:b/>
              </w:rPr>
              <w:t>Sokolíci</w:t>
            </w:r>
          </w:p>
        </w:tc>
      </w:tr>
      <w:tr w:rsidR="009A76B3" w:rsidTr="00BF02BC">
        <w:trPr>
          <w:cantSplit/>
          <w:trHeight w:val="567"/>
        </w:trPr>
        <w:tc>
          <w:tcPr>
            <w:tcW w:w="1581" w:type="dxa"/>
            <w:tcBorders>
              <w:left w:val="single" w:sz="4" w:space="0" w:color="auto"/>
            </w:tcBorders>
            <w:vAlign w:val="center"/>
          </w:tcPr>
          <w:p w:rsidR="009A76B3" w:rsidRDefault="009A76B3" w:rsidP="009A76B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21.00 - 21.30</w:t>
            </w:r>
          </w:p>
        </w:tc>
        <w:tc>
          <w:tcPr>
            <w:tcW w:w="2600" w:type="dxa"/>
            <w:vAlign w:val="center"/>
          </w:tcPr>
          <w:p w:rsidR="009A76B3" w:rsidRDefault="009A76B3" w:rsidP="009A76B3">
            <w:pPr>
              <w:jc w:val="center"/>
              <w:rPr>
                <w:b/>
              </w:rPr>
            </w:pPr>
          </w:p>
        </w:tc>
        <w:tc>
          <w:tcPr>
            <w:tcW w:w="2410" w:type="dxa"/>
            <w:vAlign w:val="center"/>
          </w:tcPr>
          <w:p w:rsidR="009A76B3" w:rsidRDefault="009A76B3" w:rsidP="009A76B3">
            <w:pPr>
              <w:jc w:val="center"/>
              <w:rPr>
                <w:b/>
              </w:rPr>
            </w:pPr>
          </w:p>
        </w:tc>
        <w:tc>
          <w:tcPr>
            <w:tcW w:w="1704" w:type="dxa"/>
            <w:vAlign w:val="center"/>
          </w:tcPr>
          <w:p w:rsidR="009A76B3" w:rsidRDefault="009A76B3" w:rsidP="009A76B3">
            <w:pPr>
              <w:jc w:val="center"/>
              <w:rPr>
                <w:b/>
                <w:bCs/>
              </w:rPr>
            </w:pPr>
          </w:p>
        </w:tc>
        <w:tc>
          <w:tcPr>
            <w:tcW w:w="2126" w:type="dxa"/>
            <w:vAlign w:val="center"/>
          </w:tcPr>
          <w:p w:rsidR="009A76B3" w:rsidRPr="009B7D74" w:rsidRDefault="009A76B3" w:rsidP="009A76B3">
            <w:pPr>
              <w:pStyle w:val="Nadpis1"/>
            </w:pPr>
          </w:p>
        </w:tc>
      </w:tr>
    </w:tbl>
    <w:p w:rsidR="002866F6" w:rsidRDefault="002866F6" w:rsidP="00D70EEC"/>
    <w:p w:rsidR="002866F6" w:rsidRDefault="002866F6" w:rsidP="00D70EEC"/>
    <w:p w:rsidR="002866F6" w:rsidRDefault="002866F6" w:rsidP="00D70EEC"/>
    <w:p w:rsidR="002866F6" w:rsidRDefault="002866F6" w:rsidP="00D70EEC"/>
    <w:p w:rsidR="002866F6" w:rsidRDefault="002866F6" w:rsidP="00D70EEC"/>
    <w:p w:rsidR="00A450CB" w:rsidRDefault="00A450CB" w:rsidP="00A450CB">
      <w:pPr>
        <w:jc w:val="center"/>
        <w:rPr>
          <w:b/>
          <w:bCs/>
          <w:sz w:val="40"/>
        </w:rPr>
      </w:pPr>
      <w:r w:rsidRPr="0059637D">
        <w:rPr>
          <w:b/>
          <w:sz w:val="40"/>
          <w:szCs w:val="40"/>
        </w:rPr>
        <w:lastRenderedPageBreak/>
        <w:t>Předsezónní kuželkářský turnaj jednotlivců</w:t>
      </w:r>
      <w:r>
        <w:rPr>
          <w:b/>
          <w:bCs/>
          <w:sz w:val="40"/>
        </w:rPr>
        <w:t xml:space="preserve"> </w:t>
      </w:r>
      <w:r w:rsidRPr="00FF55F2">
        <w:rPr>
          <w:b/>
          <w:bCs/>
          <w:sz w:val="40"/>
        </w:rPr>
        <w:t>20</w:t>
      </w:r>
      <w:r>
        <w:rPr>
          <w:b/>
          <w:bCs/>
          <w:sz w:val="40"/>
        </w:rPr>
        <w:t>25</w:t>
      </w:r>
    </w:p>
    <w:p w:rsidR="00A450CB" w:rsidRDefault="00A450CB" w:rsidP="00A450CB">
      <w:pPr>
        <w:jc w:val="center"/>
        <w:rPr>
          <w:b/>
          <w:bCs/>
          <w:sz w:val="40"/>
        </w:rPr>
      </w:pPr>
      <w:r>
        <w:rPr>
          <w:b/>
          <w:bCs/>
          <w:sz w:val="40"/>
        </w:rPr>
        <w:t>nečlenové Orla – 60HS</w:t>
      </w:r>
    </w:p>
    <w:p w:rsidR="000F35EA" w:rsidRDefault="000F35EA" w:rsidP="000F35EA"/>
    <w:p w:rsidR="004B41F9" w:rsidRDefault="000F35EA" w:rsidP="000F35EA">
      <w:r>
        <w:t xml:space="preserve">      </w:t>
      </w:r>
    </w:p>
    <w:tbl>
      <w:tblPr>
        <w:tblpPr w:leftFromText="141" w:rightFromText="141" w:vertAnchor="text" w:horzAnchor="margin" w:tblpX="-570" w:tblpY="182"/>
        <w:tblW w:w="10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1"/>
        <w:gridCol w:w="2178"/>
        <w:gridCol w:w="2268"/>
        <w:gridCol w:w="2268"/>
        <w:gridCol w:w="2126"/>
      </w:tblGrid>
      <w:tr w:rsidR="004B41F9" w:rsidTr="008E30CD">
        <w:trPr>
          <w:cantSplit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B41F9" w:rsidRDefault="004B41F9" w:rsidP="008E30CD">
            <w:pPr>
              <w:pStyle w:val="Nadpis1"/>
            </w:pPr>
            <w:r>
              <w:t>Čas</w:t>
            </w:r>
          </w:p>
        </w:tc>
        <w:tc>
          <w:tcPr>
            <w:tcW w:w="8840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4B41F9" w:rsidRDefault="00A450CB" w:rsidP="00A450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Sobota</w:t>
            </w:r>
            <w:r w:rsidR="004B41F9">
              <w:rPr>
                <w:b/>
                <w:bCs/>
              </w:rPr>
              <w:t xml:space="preserve"> -  </w:t>
            </w:r>
            <w:r>
              <w:rPr>
                <w:b/>
                <w:bCs/>
                <w:sz w:val="40"/>
                <w:szCs w:val="40"/>
              </w:rPr>
              <w:t>30</w:t>
            </w:r>
            <w:r w:rsidR="004B41F9" w:rsidRPr="00DC60CE">
              <w:rPr>
                <w:b/>
                <w:bCs/>
                <w:sz w:val="40"/>
                <w:szCs w:val="40"/>
              </w:rPr>
              <w:t>.</w:t>
            </w:r>
            <w:r w:rsidR="00DC60CE" w:rsidRPr="00DC60CE">
              <w:rPr>
                <w:b/>
                <w:bCs/>
                <w:sz w:val="40"/>
                <w:szCs w:val="40"/>
              </w:rPr>
              <w:t>8</w:t>
            </w:r>
            <w:r>
              <w:rPr>
                <w:b/>
                <w:bCs/>
                <w:sz w:val="40"/>
                <w:szCs w:val="40"/>
              </w:rPr>
              <w:t>. 2025</w:t>
            </w:r>
          </w:p>
        </w:tc>
      </w:tr>
      <w:tr w:rsidR="00AF0930" w:rsidTr="008E30CD">
        <w:trPr>
          <w:cantSplit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F0930" w:rsidRDefault="00AF0930" w:rsidP="00AF0930">
            <w:pPr>
              <w:pStyle w:val="Nadpis1"/>
            </w:pPr>
          </w:p>
        </w:tc>
        <w:tc>
          <w:tcPr>
            <w:tcW w:w="2178" w:type="dxa"/>
            <w:tcBorders>
              <w:top w:val="single" w:sz="4" w:space="0" w:color="auto"/>
              <w:right w:val="single" w:sz="4" w:space="0" w:color="auto"/>
            </w:tcBorders>
          </w:tcPr>
          <w:p w:rsidR="00AF0930" w:rsidRDefault="00AF0930" w:rsidP="00AF09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1.dráha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930" w:rsidRDefault="00AF0930" w:rsidP="00AF09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2.dráha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0930" w:rsidRDefault="00AF0930" w:rsidP="00AF09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3.dráha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930" w:rsidRDefault="00AF0930" w:rsidP="00AF09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4.dráha</w:t>
            </w:r>
          </w:p>
        </w:tc>
      </w:tr>
      <w:tr w:rsidR="00AF0930" w:rsidTr="008E30CD">
        <w:trPr>
          <w:cantSplit/>
          <w:trHeight w:val="567"/>
        </w:trPr>
        <w:tc>
          <w:tcPr>
            <w:tcW w:w="1581" w:type="dxa"/>
            <w:tcBorders>
              <w:left w:val="single" w:sz="4" w:space="0" w:color="auto"/>
            </w:tcBorders>
            <w:vAlign w:val="center"/>
          </w:tcPr>
          <w:p w:rsidR="00AF0930" w:rsidRDefault="00AF0930" w:rsidP="00AF09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18,00 – 18,30</w:t>
            </w:r>
          </w:p>
        </w:tc>
        <w:tc>
          <w:tcPr>
            <w:tcW w:w="2178" w:type="dxa"/>
            <w:vAlign w:val="center"/>
          </w:tcPr>
          <w:p w:rsidR="00AF0930" w:rsidRDefault="00051D57" w:rsidP="00AF0930">
            <w:pPr>
              <w:jc w:val="center"/>
              <w:rPr>
                <w:b/>
              </w:rPr>
            </w:pPr>
            <w:r>
              <w:rPr>
                <w:b/>
              </w:rPr>
              <w:t>Kremláček Petr</w:t>
            </w:r>
            <w:bookmarkStart w:id="0" w:name="_GoBack"/>
            <w:bookmarkEnd w:id="0"/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AF0930" w:rsidRDefault="00AF0930" w:rsidP="00AF0930">
            <w:pPr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AF0930" w:rsidRDefault="00AF0930" w:rsidP="00AF0930">
            <w:pPr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AF0930" w:rsidRDefault="00AF0930" w:rsidP="00AF0930">
            <w:pPr>
              <w:jc w:val="center"/>
              <w:rPr>
                <w:b/>
              </w:rPr>
            </w:pPr>
          </w:p>
        </w:tc>
      </w:tr>
      <w:tr w:rsidR="00AF0930" w:rsidTr="008E30CD">
        <w:trPr>
          <w:cantSplit/>
          <w:trHeight w:val="567"/>
        </w:trPr>
        <w:tc>
          <w:tcPr>
            <w:tcW w:w="1581" w:type="dxa"/>
            <w:tcBorders>
              <w:left w:val="single" w:sz="4" w:space="0" w:color="auto"/>
            </w:tcBorders>
            <w:vAlign w:val="center"/>
          </w:tcPr>
          <w:p w:rsidR="00AF0930" w:rsidRDefault="00AF0930" w:rsidP="00AF09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18,30 – 19,00</w:t>
            </w:r>
          </w:p>
        </w:tc>
        <w:tc>
          <w:tcPr>
            <w:tcW w:w="2178" w:type="dxa"/>
            <w:vAlign w:val="center"/>
          </w:tcPr>
          <w:p w:rsidR="00AF0930" w:rsidRDefault="00AF0930" w:rsidP="00AF0930">
            <w:pPr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AF0930" w:rsidRDefault="00AF0930" w:rsidP="00AF0930">
            <w:pPr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AF0930" w:rsidRDefault="00AF0930" w:rsidP="00AF0930">
            <w:pPr>
              <w:jc w:val="center"/>
              <w:rPr>
                <w:b/>
              </w:rPr>
            </w:pPr>
          </w:p>
        </w:tc>
        <w:tc>
          <w:tcPr>
            <w:tcW w:w="2126" w:type="dxa"/>
            <w:vAlign w:val="center"/>
          </w:tcPr>
          <w:p w:rsidR="00AF0930" w:rsidRDefault="00AF0930" w:rsidP="00AF0930">
            <w:pPr>
              <w:jc w:val="center"/>
              <w:rPr>
                <w:b/>
              </w:rPr>
            </w:pPr>
          </w:p>
        </w:tc>
      </w:tr>
      <w:tr w:rsidR="00AF0930" w:rsidTr="008E30CD">
        <w:trPr>
          <w:cantSplit/>
          <w:trHeight w:val="567"/>
        </w:trPr>
        <w:tc>
          <w:tcPr>
            <w:tcW w:w="1581" w:type="dxa"/>
            <w:tcBorders>
              <w:left w:val="single" w:sz="4" w:space="0" w:color="auto"/>
            </w:tcBorders>
            <w:vAlign w:val="center"/>
          </w:tcPr>
          <w:p w:rsidR="00AF0930" w:rsidRDefault="00AF0930" w:rsidP="00AF09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19,00 – 19,30</w:t>
            </w:r>
          </w:p>
        </w:tc>
        <w:tc>
          <w:tcPr>
            <w:tcW w:w="2178" w:type="dxa"/>
            <w:vAlign w:val="center"/>
          </w:tcPr>
          <w:p w:rsidR="00AF0930" w:rsidRDefault="00AF0930" w:rsidP="00AF0930">
            <w:pPr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AF0930" w:rsidRDefault="00AF0930" w:rsidP="00AF0930">
            <w:pPr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AF0930" w:rsidRDefault="00AF0930" w:rsidP="00AF0930">
            <w:pPr>
              <w:jc w:val="center"/>
              <w:rPr>
                <w:b/>
              </w:rPr>
            </w:pPr>
          </w:p>
        </w:tc>
        <w:tc>
          <w:tcPr>
            <w:tcW w:w="2126" w:type="dxa"/>
            <w:vAlign w:val="center"/>
          </w:tcPr>
          <w:p w:rsidR="00AF0930" w:rsidRDefault="00AF0930" w:rsidP="00AF0930">
            <w:pPr>
              <w:jc w:val="center"/>
              <w:rPr>
                <w:b/>
              </w:rPr>
            </w:pPr>
          </w:p>
        </w:tc>
      </w:tr>
      <w:tr w:rsidR="00AF0930" w:rsidTr="008E30CD">
        <w:trPr>
          <w:cantSplit/>
          <w:trHeight w:val="567"/>
        </w:trPr>
        <w:tc>
          <w:tcPr>
            <w:tcW w:w="1581" w:type="dxa"/>
            <w:tcBorders>
              <w:left w:val="single" w:sz="4" w:space="0" w:color="auto"/>
            </w:tcBorders>
            <w:vAlign w:val="center"/>
          </w:tcPr>
          <w:p w:rsidR="00AF0930" w:rsidRDefault="00AF0930" w:rsidP="00AF09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19,30 – 20,00</w:t>
            </w:r>
          </w:p>
        </w:tc>
        <w:tc>
          <w:tcPr>
            <w:tcW w:w="2178" w:type="dxa"/>
            <w:vAlign w:val="center"/>
          </w:tcPr>
          <w:p w:rsidR="00AF0930" w:rsidRDefault="00AF0930" w:rsidP="00AF0930">
            <w:pPr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AF0930" w:rsidRDefault="00AF0930" w:rsidP="00AF0930">
            <w:pPr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AF0930" w:rsidRDefault="00AF0930" w:rsidP="00AF0930">
            <w:pPr>
              <w:jc w:val="center"/>
              <w:rPr>
                <w:b/>
              </w:rPr>
            </w:pPr>
          </w:p>
        </w:tc>
        <w:tc>
          <w:tcPr>
            <w:tcW w:w="2126" w:type="dxa"/>
            <w:vAlign w:val="center"/>
          </w:tcPr>
          <w:p w:rsidR="00AF0930" w:rsidRDefault="00AF0930" w:rsidP="00AF0930">
            <w:pPr>
              <w:jc w:val="center"/>
              <w:rPr>
                <w:b/>
              </w:rPr>
            </w:pPr>
          </w:p>
        </w:tc>
      </w:tr>
      <w:tr w:rsidR="00AF0930" w:rsidTr="008E30CD">
        <w:trPr>
          <w:cantSplit/>
          <w:trHeight w:val="567"/>
        </w:trPr>
        <w:tc>
          <w:tcPr>
            <w:tcW w:w="1581" w:type="dxa"/>
            <w:tcBorders>
              <w:left w:val="single" w:sz="4" w:space="0" w:color="auto"/>
            </w:tcBorders>
            <w:vAlign w:val="center"/>
          </w:tcPr>
          <w:p w:rsidR="00AF0930" w:rsidRDefault="00AF0930" w:rsidP="00AF09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20,00 – 20,30</w:t>
            </w:r>
          </w:p>
        </w:tc>
        <w:tc>
          <w:tcPr>
            <w:tcW w:w="2178" w:type="dxa"/>
            <w:vAlign w:val="center"/>
          </w:tcPr>
          <w:p w:rsidR="00AF0930" w:rsidRDefault="00AF0930" w:rsidP="00AF0930">
            <w:pPr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AF0930" w:rsidRDefault="00AF0930" w:rsidP="00AF0930">
            <w:pPr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AF0930" w:rsidRDefault="00AF0930" w:rsidP="00AF0930">
            <w:pPr>
              <w:jc w:val="center"/>
              <w:rPr>
                <w:b/>
              </w:rPr>
            </w:pPr>
          </w:p>
        </w:tc>
        <w:tc>
          <w:tcPr>
            <w:tcW w:w="2126" w:type="dxa"/>
            <w:vAlign w:val="center"/>
          </w:tcPr>
          <w:p w:rsidR="00AF0930" w:rsidRDefault="00AF0930" w:rsidP="00AF0930">
            <w:pPr>
              <w:jc w:val="center"/>
              <w:rPr>
                <w:b/>
              </w:rPr>
            </w:pPr>
          </w:p>
        </w:tc>
      </w:tr>
      <w:tr w:rsidR="00AF0930" w:rsidTr="008E30CD">
        <w:trPr>
          <w:cantSplit/>
          <w:trHeight w:val="567"/>
        </w:trPr>
        <w:tc>
          <w:tcPr>
            <w:tcW w:w="1581" w:type="dxa"/>
            <w:tcBorders>
              <w:left w:val="single" w:sz="4" w:space="0" w:color="auto"/>
            </w:tcBorders>
            <w:vAlign w:val="center"/>
          </w:tcPr>
          <w:p w:rsidR="00AF0930" w:rsidRDefault="00AF0930" w:rsidP="00AF09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20,30 - 21,00</w:t>
            </w:r>
          </w:p>
        </w:tc>
        <w:tc>
          <w:tcPr>
            <w:tcW w:w="2178" w:type="dxa"/>
            <w:vAlign w:val="center"/>
          </w:tcPr>
          <w:p w:rsidR="00AF0930" w:rsidRDefault="00AF0930" w:rsidP="00AF0930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vAlign w:val="center"/>
          </w:tcPr>
          <w:p w:rsidR="00AF0930" w:rsidRDefault="00AF0930" w:rsidP="00AF0930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vAlign w:val="center"/>
          </w:tcPr>
          <w:p w:rsidR="00AF0930" w:rsidRDefault="00AF0930" w:rsidP="00AF0930">
            <w:pPr>
              <w:jc w:val="center"/>
              <w:rPr>
                <w:b/>
                <w:bCs/>
              </w:rPr>
            </w:pPr>
          </w:p>
        </w:tc>
        <w:tc>
          <w:tcPr>
            <w:tcW w:w="2126" w:type="dxa"/>
            <w:vAlign w:val="center"/>
          </w:tcPr>
          <w:p w:rsidR="00AF0930" w:rsidRDefault="00AF0930" w:rsidP="00AF0930">
            <w:pPr>
              <w:jc w:val="center"/>
              <w:rPr>
                <w:b/>
                <w:bCs/>
              </w:rPr>
            </w:pPr>
          </w:p>
        </w:tc>
      </w:tr>
      <w:tr w:rsidR="00AF0930" w:rsidTr="008E30CD">
        <w:trPr>
          <w:cantSplit/>
          <w:trHeight w:val="567"/>
        </w:trPr>
        <w:tc>
          <w:tcPr>
            <w:tcW w:w="1581" w:type="dxa"/>
            <w:tcBorders>
              <w:left w:val="single" w:sz="4" w:space="0" w:color="auto"/>
            </w:tcBorders>
            <w:vAlign w:val="center"/>
          </w:tcPr>
          <w:p w:rsidR="00AF0930" w:rsidRDefault="00AF0930" w:rsidP="00AF09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21.00 - 21.30</w:t>
            </w:r>
          </w:p>
        </w:tc>
        <w:tc>
          <w:tcPr>
            <w:tcW w:w="2178" w:type="dxa"/>
            <w:vAlign w:val="center"/>
          </w:tcPr>
          <w:p w:rsidR="00AF0930" w:rsidRDefault="00AF0930" w:rsidP="00AF0930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vAlign w:val="center"/>
          </w:tcPr>
          <w:p w:rsidR="00AF0930" w:rsidRDefault="00AF0930" w:rsidP="00AF0930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vAlign w:val="center"/>
          </w:tcPr>
          <w:p w:rsidR="00AF0930" w:rsidRDefault="00AF0930" w:rsidP="00AF0930">
            <w:pPr>
              <w:jc w:val="center"/>
              <w:rPr>
                <w:b/>
                <w:bCs/>
              </w:rPr>
            </w:pPr>
          </w:p>
        </w:tc>
        <w:tc>
          <w:tcPr>
            <w:tcW w:w="2126" w:type="dxa"/>
            <w:vAlign w:val="center"/>
          </w:tcPr>
          <w:p w:rsidR="00AF0930" w:rsidRDefault="00AF0930" w:rsidP="00AF0930">
            <w:pPr>
              <w:jc w:val="center"/>
              <w:rPr>
                <w:b/>
                <w:bCs/>
              </w:rPr>
            </w:pPr>
          </w:p>
        </w:tc>
      </w:tr>
    </w:tbl>
    <w:p w:rsidR="004B41F9" w:rsidRDefault="004B41F9" w:rsidP="004B41F9"/>
    <w:p w:rsidR="004B41F9" w:rsidRDefault="004B41F9" w:rsidP="004B41F9">
      <w:r>
        <w:t xml:space="preserve">      </w:t>
      </w:r>
    </w:p>
    <w:p w:rsidR="004B41F9" w:rsidRDefault="004B41F9" w:rsidP="004B41F9"/>
    <w:p w:rsidR="004B41F9" w:rsidRDefault="004B41F9" w:rsidP="004B41F9"/>
    <w:sectPr w:rsidR="004B41F9" w:rsidSect="00501B69">
      <w:footerReference w:type="default" r:id="rId8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118C" w:rsidRDefault="00DF118C" w:rsidP="00302D7B">
      <w:r>
        <w:separator/>
      </w:r>
    </w:p>
  </w:endnote>
  <w:endnote w:type="continuationSeparator" w:id="0">
    <w:p w:rsidR="00DF118C" w:rsidRDefault="00DF118C" w:rsidP="00302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06BE" w:rsidRDefault="006706BE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051D57">
      <w:rPr>
        <w:noProof/>
      </w:rPr>
      <w:t>2</w:t>
    </w:r>
    <w:r>
      <w:fldChar w:fldCharType="end"/>
    </w:r>
  </w:p>
  <w:p w:rsidR="006706BE" w:rsidRDefault="006706B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118C" w:rsidRDefault="00DF118C" w:rsidP="00302D7B">
      <w:r>
        <w:separator/>
      </w:r>
    </w:p>
  </w:footnote>
  <w:footnote w:type="continuationSeparator" w:id="0">
    <w:p w:rsidR="00DF118C" w:rsidRDefault="00DF118C" w:rsidP="00302D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DA9"/>
    <w:rsid w:val="00015BA1"/>
    <w:rsid w:val="00020ED4"/>
    <w:rsid w:val="00021D05"/>
    <w:rsid w:val="00031019"/>
    <w:rsid w:val="00037F36"/>
    <w:rsid w:val="0004449E"/>
    <w:rsid w:val="00051D57"/>
    <w:rsid w:val="000554EB"/>
    <w:rsid w:val="00067C78"/>
    <w:rsid w:val="00070E80"/>
    <w:rsid w:val="00072CCA"/>
    <w:rsid w:val="00074C3A"/>
    <w:rsid w:val="0008789D"/>
    <w:rsid w:val="00087F71"/>
    <w:rsid w:val="000931AE"/>
    <w:rsid w:val="000B47A3"/>
    <w:rsid w:val="000C5A70"/>
    <w:rsid w:val="000C5D76"/>
    <w:rsid w:val="000D6446"/>
    <w:rsid w:val="000E4FD1"/>
    <w:rsid w:val="000F35EA"/>
    <w:rsid w:val="000F5EB1"/>
    <w:rsid w:val="001072D7"/>
    <w:rsid w:val="001118DE"/>
    <w:rsid w:val="00112E2A"/>
    <w:rsid w:val="0011433B"/>
    <w:rsid w:val="00167771"/>
    <w:rsid w:val="00196113"/>
    <w:rsid w:val="001B1AAD"/>
    <w:rsid w:val="001B1BCB"/>
    <w:rsid w:val="001B2B26"/>
    <w:rsid w:val="001B5286"/>
    <w:rsid w:val="001F5F2A"/>
    <w:rsid w:val="001F6730"/>
    <w:rsid w:val="00223151"/>
    <w:rsid w:val="00256CD1"/>
    <w:rsid w:val="00274098"/>
    <w:rsid w:val="002866F6"/>
    <w:rsid w:val="00291E59"/>
    <w:rsid w:val="002B13A4"/>
    <w:rsid w:val="002D6F96"/>
    <w:rsid w:val="002F2A7D"/>
    <w:rsid w:val="002F3E49"/>
    <w:rsid w:val="00302D7B"/>
    <w:rsid w:val="00330EEB"/>
    <w:rsid w:val="0034466E"/>
    <w:rsid w:val="0035402A"/>
    <w:rsid w:val="003631A0"/>
    <w:rsid w:val="00373C6B"/>
    <w:rsid w:val="00374F3A"/>
    <w:rsid w:val="003A1A35"/>
    <w:rsid w:val="003B2F98"/>
    <w:rsid w:val="003B6BF5"/>
    <w:rsid w:val="003C3B95"/>
    <w:rsid w:val="003D7337"/>
    <w:rsid w:val="003D7D53"/>
    <w:rsid w:val="00427073"/>
    <w:rsid w:val="004270C0"/>
    <w:rsid w:val="00432364"/>
    <w:rsid w:val="0044177C"/>
    <w:rsid w:val="00442D39"/>
    <w:rsid w:val="0045452C"/>
    <w:rsid w:val="00467891"/>
    <w:rsid w:val="00483FBA"/>
    <w:rsid w:val="00485D40"/>
    <w:rsid w:val="0049044A"/>
    <w:rsid w:val="00493DD1"/>
    <w:rsid w:val="00494A66"/>
    <w:rsid w:val="0049591D"/>
    <w:rsid w:val="004A224D"/>
    <w:rsid w:val="004B41F9"/>
    <w:rsid w:val="004C45FE"/>
    <w:rsid w:val="004E5946"/>
    <w:rsid w:val="004F6300"/>
    <w:rsid w:val="004F78A0"/>
    <w:rsid w:val="00501A17"/>
    <w:rsid w:val="00501B69"/>
    <w:rsid w:val="0051786C"/>
    <w:rsid w:val="00521A44"/>
    <w:rsid w:val="005314CB"/>
    <w:rsid w:val="00545015"/>
    <w:rsid w:val="005620CD"/>
    <w:rsid w:val="00587E50"/>
    <w:rsid w:val="005959B2"/>
    <w:rsid w:val="005A6563"/>
    <w:rsid w:val="005B013C"/>
    <w:rsid w:val="005B6C60"/>
    <w:rsid w:val="005D7CCF"/>
    <w:rsid w:val="005E7315"/>
    <w:rsid w:val="0060151C"/>
    <w:rsid w:val="0062559F"/>
    <w:rsid w:val="006460D3"/>
    <w:rsid w:val="0065388B"/>
    <w:rsid w:val="006706BE"/>
    <w:rsid w:val="006751E9"/>
    <w:rsid w:val="00680433"/>
    <w:rsid w:val="00681A8C"/>
    <w:rsid w:val="006C404D"/>
    <w:rsid w:val="006D59EB"/>
    <w:rsid w:val="006E1B2A"/>
    <w:rsid w:val="006F217C"/>
    <w:rsid w:val="007005AB"/>
    <w:rsid w:val="00710936"/>
    <w:rsid w:val="00726C58"/>
    <w:rsid w:val="007466F8"/>
    <w:rsid w:val="00746962"/>
    <w:rsid w:val="00747BB9"/>
    <w:rsid w:val="00755246"/>
    <w:rsid w:val="007D0637"/>
    <w:rsid w:val="007D090A"/>
    <w:rsid w:val="007E0ED5"/>
    <w:rsid w:val="007F4BDD"/>
    <w:rsid w:val="00816B02"/>
    <w:rsid w:val="0083513C"/>
    <w:rsid w:val="008370BA"/>
    <w:rsid w:val="00841C7A"/>
    <w:rsid w:val="00852695"/>
    <w:rsid w:val="00873D65"/>
    <w:rsid w:val="00897B50"/>
    <w:rsid w:val="008B6B95"/>
    <w:rsid w:val="008C5044"/>
    <w:rsid w:val="008E30CD"/>
    <w:rsid w:val="008F1C97"/>
    <w:rsid w:val="008F6638"/>
    <w:rsid w:val="00911A27"/>
    <w:rsid w:val="0091260C"/>
    <w:rsid w:val="00934AEC"/>
    <w:rsid w:val="00936DCD"/>
    <w:rsid w:val="009706C6"/>
    <w:rsid w:val="00974A1D"/>
    <w:rsid w:val="009A080D"/>
    <w:rsid w:val="009A3534"/>
    <w:rsid w:val="009A517A"/>
    <w:rsid w:val="009A76B3"/>
    <w:rsid w:val="009B7D74"/>
    <w:rsid w:val="009E3F9F"/>
    <w:rsid w:val="009F6E1B"/>
    <w:rsid w:val="00A03FD2"/>
    <w:rsid w:val="00A37959"/>
    <w:rsid w:val="00A41972"/>
    <w:rsid w:val="00A450CB"/>
    <w:rsid w:val="00AB4F88"/>
    <w:rsid w:val="00AC00EB"/>
    <w:rsid w:val="00AC16D8"/>
    <w:rsid w:val="00AD318C"/>
    <w:rsid w:val="00AF0930"/>
    <w:rsid w:val="00B273B2"/>
    <w:rsid w:val="00B35458"/>
    <w:rsid w:val="00B44966"/>
    <w:rsid w:val="00B55BAE"/>
    <w:rsid w:val="00B73DA9"/>
    <w:rsid w:val="00B7714E"/>
    <w:rsid w:val="00BC28DF"/>
    <w:rsid w:val="00BD1221"/>
    <w:rsid w:val="00BF02BC"/>
    <w:rsid w:val="00BF032D"/>
    <w:rsid w:val="00C079E1"/>
    <w:rsid w:val="00C140C0"/>
    <w:rsid w:val="00C22C66"/>
    <w:rsid w:val="00C55119"/>
    <w:rsid w:val="00C60CF9"/>
    <w:rsid w:val="00C81D5A"/>
    <w:rsid w:val="00C90CD5"/>
    <w:rsid w:val="00CC41C7"/>
    <w:rsid w:val="00CD1B00"/>
    <w:rsid w:val="00CD50D1"/>
    <w:rsid w:val="00CF23AE"/>
    <w:rsid w:val="00D11EC4"/>
    <w:rsid w:val="00D1334B"/>
    <w:rsid w:val="00D235E8"/>
    <w:rsid w:val="00D344B6"/>
    <w:rsid w:val="00D5094A"/>
    <w:rsid w:val="00D53B9E"/>
    <w:rsid w:val="00D55C61"/>
    <w:rsid w:val="00D70EEC"/>
    <w:rsid w:val="00D71CD6"/>
    <w:rsid w:val="00D7281A"/>
    <w:rsid w:val="00D84AB9"/>
    <w:rsid w:val="00D91B3F"/>
    <w:rsid w:val="00DA4742"/>
    <w:rsid w:val="00DA6468"/>
    <w:rsid w:val="00DB516D"/>
    <w:rsid w:val="00DB65EA"/>
    <w:rsid w:val="00DB7725"/>
    <w:rsid w:val="00DC60CE"/>
    <w:rsid w:val="00DC6218"/>
    <w:rsid w:val="00DE16E1"/>
    <w:rsid w:val="00DF118C"/>
    <w:rsid w:val="00E01CE3"/>
    <w:rsid w:val="00E023AE"/>
    <w:rsid w:val="00E050C5"/>
    <w:rsid w:val="00E30231"/>
    <w:rsid w:val="00E34B02"/>
    <w:rsid w:val="00E34FFA"/>
    <w:rsid w:val="00E36E49"/>
    <w:rsid w:val="00E45D75"/>
    <w:rsid w:val="00E47896"/>
    <w:rsid w:val="00E6196C"/>
    <w:rsid w:val="00E75A74"/>
    <w:rsid w:val="00E81509"/>
    <w:rsid w:val="00F12CEE"/>
    <w:rsid w:val="00F16C6A"/>
    <w:rsid w:val="00F26576"/>
    <w:rsid w:val="00F4241A"/>
    <w:rsid w:val="00F85385"/>
    <w:rsid w:val="00F93A34"/>
    <w:rsid w:val="00FA1FB9"/>
    <w:rsid w:val="00FB249F"/>
    <w:rsid w:val="00FC1520"/>
    <w:rsid w:val="00FD7C29"/>
    <w:rsid w:val="00FE28BB"/>
    <w:rsid w:val="00FF55F2"/>
    <w:rsid w:val="00FF7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bCs/>
      <w:sz w:val="32"/>
    </w:rPr>
  </w:style>
  <w:style w:type="paragraph" w:styleId="Zkladntext">
    <w:name w:val="Body Text"/>
    <w:basedOn w:val="Normln"/>
    <w:semiHidden/>
    <w:pPr>
      <w:overflowPunct w:val="0"/>
      <w:autoSpaceDE w:val="0"/>
      <w:autoSpaceDN w:val="0"/>
      <w:adjustRightInd w:val="0"/>
    </w:pPr>
    <w:rPr>
      <w:b/>
      <w:i/>
      <w:iCs/>
      <w:sz w:val="22"/>
      <w:szCs w:val="20"/>
    </w:rPr>
  </w:style>
  <w:style w:type="paragraph" w:styleId="Zhlav">
    <w:name w:val="header"/>
    <w:basedOn w:val="Normln"/>
    <w:link w:val="ZhlavChar"/>
    <w:uiPriority w:val="99"/>
    <w:unhideWhenUsed/>
    <w:rsid w:val="00302D7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302D7B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302D7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302D7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bCs/>
      <w:sz w:val="32"/>
    </w:rPr>
  </w:style>
  <w:style w:type="paragraph" w:styleId="Zkladntext">
    <w:name w:val="Body Text"/>
    <w:basedOn w:val="Normln"/>
    <w:semiHidden/>
    <w:pPr>
      <w:overflowPunct w:val="0"/>
      <w:autoSpaceDE w:val="0"/>
      <w:autoSpaceDN w:val="0"/>
      <w:adjustRightInd w:val="0"/>
    </w:pPr>
    <w:rPr>
      <w:b/>
      <w:i/>
      <w:iCs/>
      <w:sz w:val="22"/>
      <w:szCs w:val="20"/>
    </w:rPr>
  </w:style>
  <w:style w:type="paragraph" w:styleId="Zhlav">
    <w:name w:val="header"/>
    <w:basedOn w:val="Normln"/>
    <w:link w:val="ZhlavChar"/>
    <w:uiPriority w:val="99"/>
    <w:unhideWhenUsed/>
    <w:rsid w:val="00302D7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302D7B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302D7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302D7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7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6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FF0CD5-CA19-4553-B3D0-721E91393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1</Pages>
  <Words>151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Pouťový turnaj dvojic – 2011</vt:lpstr>
    </vt:vector>
  </TitlesOfParts>
  <Company/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Pouťový turnaj dvojic – 2011</dc:title>
  <dc:creator>FP</dc:creator>
  <cp:lastModifiedBy>HP</cp:lastModifiedBy>
  <cp:revision>71</cp:revision>
  <dcterms:created xsi:type="dcterms:W3CDTF">2022-03-26T18:21:00Z</dcterms:created>
  <dcterms:modified xsi:type="dcterms:W3CDTF">2025-08-29T21:09:00Z</dcterms:modified>
</cp:coreProperties>
</file>